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394ADA" w:rsidRDefault="00057330" w:rsidP="00057330">
      <w:pPr>
        <w:rPr>
          <w:lang w:val="it-IT"/>
        </w:rPr>
      </w:pPr>
      <w:r w:rsidRPr="00394ADA">
        <w:rPr>
          <w:b/>
          <w:lang w:val="it-IT"/>
        </w:rPr>
        <w:t>Name of politician:</w:t>
      </w:r>
      <w:r w:rsidRPr="00394ADA">
        <w:rPr>
          <w:lang w:val="it-IT"/>
        </w:rPr>
        <w:t xml:space="preserve"> </w:t>
      </w:r>
      <w:r w:rsidR="00394ADA" w:rsidRPr="00394ADA">
        <w:rPr>
          <w:lang w:val="it-IT"/>
        </w:rPr>
        <w:t>Silvio Berlusconi</w:t>
      </w:r>
      <w:r w:rsidRPr="00394ADA">
        <w:rPr>
          <w:lang w:val="it-IT"/>
        </w:rPr>
        <w:t xml:space="preserve"> </w:t>
      </w:r>
    </w:p>
    <w:p w:rsidR="00057330" w:rsidRPr="00394ADA" w:rsidRDefault="00057330" w:rsidP="00057330">
      <w:pPr>
        <w:rPr>
          <w:lang w:val="it-IT"/>
        </w:rPr>
      </w:pPr>
      <w:r w:rsidRPr="00394ADA">
        <w:rPr>
          <w:b/>
          <w:lang w:val="it-IT"/>
        </w:rPr>
        <w:t>Title of Speech:</w:t>
      </w:r>
      <w:r w:rsidRPr="00394ADA">
        <w:rPr>
          <w:lang w:val="it-IT"/>
        </w:rPr>
        <w:t xml:space="preserve">  </w:t>
      </w:r>
      <w:r w:rsidR="00394ADA" w:rsidRPr="00394ADA">
        <w:rPr>
          <w:lang w:val="it-IT"/>
        </w:rPr>
        <w:t>Onna: discorso del Presidente del Consiglio Silvio Berlusconi in occasione dell'anniversario della festa della Liberazione.</w:t>
      </w:r>
    </w:p>
    <w:p w:rsidR="00057330" w:rsidRDefault="00057330" w:rsidP="00057330">
      <w:pPr>
        <w:rPr>
          <w:b/>
        </w:rPr>
      </w:pPr>
      <w:r>
        <w:rPr>
          <w:b/>
        </w:rPr>
        <w:t>Date of Speech:</w:t>
      </w:r>
      <w:r w:rsidR="00394ADA">
        <w:rPr>
          <w:b/>
        </w:rPr>
        <w:t xml:space="preserve"> </w:t>
      </w:r>
      <w:r w:rsidR="00394ADA" w:rsidRPr="00394ADA">
        <w:t>April 25, 2009</w:t>
      </w:r>
    </w:p>
    <w:p w:rsidR="00057330" w:rsidRDefault="00057330" w:rsidP="00057330">
      <w:pPr>
        <w:rPr>
          <w:b/>
        </w:rPr>
      </w:pPr>
      <w:r>
        <w:rPr>
          <w:b/>
        </w:rPr>
        <w:t>Category:</w:t>
      </w:r>
      <w:r w:rsidR="00394ADA">
        <w:rPr>
          <w:b/>
        </w:rPr>
        <w:t xml:space="preserve"> </w:t>
      </w:r>
      <w:r w:rsidR="00394ADA" w:rsidRPr="00394ADA">
        <w:t>Ribbon-cutting</w:t>
      </w:r>
    </w:p>
    <w:p w:rsidR="00057330" w:rsidRPr="00F54F64" w:rsidRDefault="00057330" w:rsidP="00057330">
      <w:r w:rsidRPr="00F54F64">
        <w:rPr>
          <w:b/>
        </w:rPr>
        <w:t>Grader:</w:t>
      </w:r>
      <w:r>
        <w:t xml:space="preserve">  </w:t>
      </w:r>
      <w:r w:rsidR="00394ADA">
        <w:t>Matteo De Simone</w:t>
      </w:r>
    </w:p>
    <w:p w:rsidR="00057330" w:rsidRPr="00F54F64" w:rsidRDefault="00057330" w:rsidP="00057330">
      <w:r w:rsidRPr="00F54F64">
        <w:rPr>
          <w:b/>
        </w:rPr>
        <w:t>Date of grading:</w:t>
      </w:r>
      <w:r>
        <w:t xml:space="preserve">  </w:t>
      </w:r>
      <w:r w:rsidR="00394ADA">
        <w:t>May 4,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4F6A77" w:rsidRDefault="004F6A77" w:rsidP="00057330">
            <w:pPr>
              <w:rPr>
                <w:rFonts w:eastAsia="Times New Roman"/>
              </w:rPr>
            </w:pPr>
          </w:p>
          <w:p w:rsidR="00677E4F" w:rsidRPr="00057330" w:rsidRDefault="004F6A77" w:rsidP="00057330">
            <w:pPr>
              <w:rPr>
                <w:rFonts w:eastAsia="Times New Roman"/>
              </w:rPr>
            </w:pPr>
            <w:r>
              <w:rPr>
                <w:rFonts w:eastAsia="Times New Roman"/>
              </w:rPr>
              <w:t>National heroes mentioned: The Majella brigade, the Southern army, Salvo D’Acquisto, the Jewish Brigade, the Church, and the Republic’s founding fathers.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RPr="00394ADA"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394ADA" w:rsidRDefault="00394ADA" w:rsidP="00057330">
            <w:pPr>
              <w:rPr>
                <w:rFonts w:eastAsia="Times New Roman"/>
                <w:i/>
              </w:rPr>
            </w:pPr>
            <w:r w:rsidRPr="00394ADA">
              <w:rPr>
                <w:rFonts w:eastAsia="Times New Roman"/>
                <w:i/>
              </w:rPr>
              <w:t>“</w:t>
            </w:r>
            <w:proofErr w:type="gramStart"/>
            <w:r w:rsidRPr="00394ADA">
              <w:rPr>
                <w:rFonts w:eastAsia="Times New Roman"/>
                <w:i/>
              </w:rPr>
              <w:t>a</w:t>
            </w:r>
            <w:proofErr w:type="gramEnd"/>
            <w:r w:rsidRPr="00394ADA">
              <w:rPr>
                <w:rFonts w:eastAsia="Times New Roman"/>
                <w:i/>
              </w:rPr>
              <w:t xml:space="preserve"> generation of Italians who did not hesitate and chose freedom. Even by risking their own safety, even by risking their own life”</w:t>
            </w:r>
          </w:p>
          <w:p w:rsidR="00394ADA" w:rsidRDefault="00394ADA" w:rsidP="00394ADA">
            <w:pPr>
              <w:rPr>
                <w:rFonts w:eastAsia="Times New Roman"/>
                <w:i/>
              </w:rPr>
            </w:pPr>
            <w:r>
              <w:rPr>
                <w:rFonts w:eastAsia="Times New Roman"/>
                <w:i/>
              </w:rPr>
              <w:t>“all free Italians are on the side of those who fought for our freedom, for our dignity and the honor of our Fatherland”</w:t>
            </w:r>
          </w:p>
          <w:p w:rsidR="00394ADA" w:rsidRPr="00394ADA" w:rsidRDefault="00394ADA" w:rsidP="00394ADA">
            <w:pPr>
              <w:rPr>
                <w:rFonts w:eastAsia="Times New Roman"/>
                <w:i/>
              </w:rPr>
            </w:pPr>
            <w:r>
              <w:rPr>
                <w:rFonts w:eastAsia="Times New Roman"/>
                <w:i/>
              </w:rPr>
              <w:t>“many Italians of different faiths, cultures and origins united to follow the same dream, that of freedom”</w:t>
            </w:r>
          </w:p>
          <w:p w:rsidR="00394ADA" w:rsidRDefault="00394ADA" w:rsidP="00394ADA">
            <w:pPr>
              <w:rPr>
                <w:rFonts w:eastAsia="Times New Roman"/>
                <w:i/>
              </w:rPr>
            </w:pPr>
            <w:r w:rsidRPr="00394ADA">
              <w:rPr>
                <w:rFonts w:eastAsia="Times New Roman"/>
                <w:i/>
              </w:rPr>
              <w:t xml:space="preserve">“everyone had been able to set aside the differences </w:t>
            </w:r>
            <w:r>
              <w:rPr>
                <w:rFonts w:eastAsia="Times New Roman"/>
                <w:i/>
              </w:rPr>
              <w:t>… in order to fight together</w:t>
            </w:r>
            <w:r w:rsidRPr="00394ADA">
              <w:rPr>
                <w:rFonts w:eastAsia="Times New Roman"/>
                <w:i/>
              </w:rPr>
              <w:t>”</w:t>
            </w:r>
          </w:p>
          <w:p w:rsidR="00534253" w:rsidRDefault="00534253" w:rsidP="00394ADA">
            <w:pPr>
              <w:rPr>
                <w:rFonts w:eastAsia="Times New Roman"/>
                <w:i/>
              </w:rPr>
            </w:pPr>
            <w:r>
              <w:rPr>
                <w:rFonts w:eastAsia="Times New Roman"/>
                <w:i/>
              </w:rPr>
              <w:t xml:space="preserve">“I am persuaded that the times are ripe for the </w:t>
            </w:r>
            <w:r w:rsidR="00672F3F">
              <w:rPr>
                <w:rFonts w:eastAsia="Times New Roman"/>
                <w:i/>
              </w:rPr>
              <w:t>Liberation Day to become Freedom Day and remove from this celebration the antagonistic character that the revolutionary culture gave to it and that still divides rather than unite.”</w:t>
            </w:r>
            <w:r>
              <w:rPr>
                <w:rFonts w:eastAsia="Times New Roman"/>
                <w:i/>
              </w:rPr>
              <w:t xml:space="preserve"> </w:t>
            </w:r>
          </w:p>
          <w:p w:rsidR="00672F3F" w:rsidRDefault="00672F3F" w:rsidP="00394ADA">
            <w:pPr>
              <w:rPr>
                <w:rFonts w:eastAsia="Times New Roman"/>
                <w:i/>
              </w:rPr>
            </w:pPr>
            <w:r w:rsidRPr="00672F3F">
              <w:rPr>
                <w:rFonts w:eastAsia="Times New Roman"/>
                <w:i/>
              </w:rPr>
              <w:t>“the Italian people recognized itself in the Christian and Liberal tradition of its history”</w:t>
            </w:r>
          </w:p>
          <w:p w:rsidR="001E0344" w:rsidRPr="001E0344" w:rsidRDefault="001E0344" w:rsidP="00394ADA">
            <w:pPr>
              <w:rPr>
                <w:rFonts w:eastAsia="Times New Roman"/>
                <w:i/>
              </w:rPr>
            </w:pPr>
            <w:r>
              <w:rPr>
                <w:rFonts w:eastAsia="Times New Roman"/>
                <w:i/>
              </w:rPr>
              <w:t>“Italians have been able to unite, overcome the differences, and prove that they are a great people, cohesive in generosity, solidarity and bravery”</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p w:rsidR="00394ADA" w:rsidRDefault="00394ADA" w:rsidP="00394ADA">
            <w:pPr>
              <w:rPr>
                <w:lang w:val="it-IT"/>
              </w:rPr>
            </w:pPr>
          </w:p>
          <w:p w:rsidR="00394ADA" w:rsidRDefault="00394ADA" w:rsidP="00394ADA">
            <w:pPr>
              <w:rPr>
                <w:i/>
              </w:rPr>
            </w:pPr>
            <w:r w:rsidRPr="00394ADA">
              <w:t>“</w:t>
            </w:r>
            <w:r w:rsidRPr="00394ADA">
              <w:rPr>
                <w:i/>
              </w:rPr>
              <w:t>A free nation needs no myths. As for the Risorgimento, we need to remember also the obscure pages of the civil war, also those in which those who fought on the right side committed mistakes”</w:t>
            </w:r>
          </w:p>
          <w:p w:rsidR="00534253" w:rsidRPr="00394ADA" w:rsidRDefault="00534253" w:rsidP="00534253"/>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w:t>
            </w:r>
            <w:r w:rsidRPr="00057330">
              <w:rPr>
                <w:rFonts w:eastAsia="Times New Roman"/>
              </w:rPr>
              <w:lastRenderedPageBreak/>
              <w:t>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Laclau, it is a politics of “differences” rather than </w:t>
            </w:r>
            <w:r w:rsidRPr="00057330">
              <w:rPr>
                <w:rFonts w:eastAsia="Times New Roman"/>
              </w:rPr>
              <w:lastRenderedPageBreak/>
              <w:t>“hegemony.”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1E0344" w:rsidP="00057330">
      <w:r>
        <w:t>This speech was delivered on April 25, Italy’s Liberation Day from Nazi Fascism, in Onna, a village near L’Aquila, which was devastated by the 2009 earthquake. The recurrence is a very solemn one in Italy and remembers the struggle of the anti-fascist resistance movement, partisans as well as allied forces in liberating the country. It is however still a “hot” issue since it is mostly felt by the political left, while the more nationalist fringes of the right tend to stress the violence perpetrated by partisans and ask for an equal recognition of the victims on the Italian fascists’ side. Given his position, Berlusconi here is compelled to provide a politically correct speech, emphasizing the unity of all forces, from all sides, in fighting for liberation. Here the notion of the Italian people is strongly romanticized and presented as a unitary whole of generous, brave and freedom-lovers, intentionally ignoring the consistent part of it who was supporting the fascist regime.</w:t>
      </w:r>
      <w:r w:rsidR="00EB0496">
        <w:t xml:space="preserve"> The sense of national unity is evoked for obvious celebrative reasons, however the reference to the “respect due to those who fought on the wrong side” is present – typical of the Italian right and considered an unacceptable by the left and the center – which clearly shows how dividing this issue still is. The acknowledgment of differences, then, is only used in an apologetic way and well concealed under the claim that “all Italians who are free are on the side of those who fought for freedom”. The Manichean division between good and bad (which would be historically justified in this case) is avoided, in order not to attract criticism from the nationalists, and the creation of an artificial “unity of the good Italians” is preferred. </w:t>
      </w:r>
    </w:p>
    <w:p w:rsidR="00EB0496" w:rsidRDefault="00EB0496" w:rsidP="00057330">
      <w:r>
        <w:t xml:space="preserve">Apart from these elements, given the institutional nature of the speech, the bellicose language is here carefully avoided and the “enemy” is left vague (some references to German Nazis, but only indirect ones to the Italian fascists). </w:t>
      </w:r>
    </w:p>
    <w:sectPr w:rsidR="00EB04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E0344"/>
    <w:rsid w:val="00394ADA"/>
    <w:rsid w:val="00422BB5"/>
    <w:rsid w:val="004F6A77"/>
    <w:rsid w:val="005153BD"/>
    <w:rsid w:val="00534253"/>
    <w:rsid w:val="00540FFC"/>
    <w:rsid w:val="00672F3F"/>
    <w:rsid w:val="00677E4F"/>
    <w:rsid w:val="00EB04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E447W57QMQQN-3-347</_dlc_DocId>
    <_dlc_DocIdUrl xmlns="10cf6be1-8688-4bca-8c7e-c76e32febd7f">
      <Url>https://populism.byu.edu/_layouts/15/DocIdRedir.aspx?ID=E447W57QMQQN-3-347</Url>
      <Description>E447W57QMQQN-3-347</Description>
    </_dlc_DocIdUrl>
  </documentManagement>
</p:properties>
</file>

<file path=customXml/itemProps1.xml><?xml version="1.0" encoding="utf-8"?>
<ds:datastoreItem xmlns:ds="http://schemas.openxmlformats.org/officeDocument/2006/customXml" ds:itemID="{8DD9ACF6-C5A0-4157-AA6A-057B573835B5}"/>
</file>

<file path=customXml/itemProps2.xml><?xml version="1.0" encoding="utf-8"?>
<ds:datastoreItem xmlns:ds="http://schemas.openxmlformats.org/officeDocument/2006/customXml" ds:itemID="{B7F64C63-A408-48E5-9FA9-2658974AD537}"/>
</file>

<file path=customXml/itemProps3.xml><?xml version="1.0" encoding="utf-8"?>
<ds:datastoreItem xmlns:ds="http://schemas.openxmlformats.org/officeDocument/2006/customXml" ds:itemID="{7B7A8D82-BF2D-4BEE-85B8-1344C187963A}"/>
</file>

<file path=customXml/itemProps4.xml><?xml version="1.0" encoding="utf-8"?>
<ds:datastoreItem xmlns:ds="http://schemas.openxmlformats.org/officeDocument/2006/customXml" ds:itemID="{1F710F15-79EC-4BA7-A3D0-C39C50AB3FE5}"/>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7092</Characters>
  <Application>Microsoft Office Word</Application>
  <DocSecurity>0</DocSecurity>
  <Lines>59</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2013-05-04T13:21:00Z</dcterms:created>
  <dcterms:modified xsi:type="dcterms:W3CDTF">2013-05-04T13:21:00Z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2613e8a2-69ed-474a-9eb7-25dcd0b1ccde</vt:lpwstr>
  </property>
  <property fmtid="{D5CDD505-2E9C-101B-9397-08002B2CF9AE}" pid="3" name="ContentTypeId">
    <vt:lpwstr>0x010100CFBE2895983C54478A10BF1A0E055B39</vt:lpwstr>
  </property>
</Properties>
</file>